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C8C" w14:textId="77777777" w:rsidR="002942DA" w:rsidRDefault="002942DA" w:rsidP="002942DA">
      <w:pPr>
        <w:rPr>
          <w:b/>
          <w:bCs/>
          <w:u w:val="single"/>
        </w:rPr>
      </w:pPr>
    </w:p>
    <w:p w14:paraId="7EC1E9D0" w14:textId="77777777" w:rsidR="001E3B64" w:rsidRDefault="001E3B64" w:rsidP="002942DA">
      <w:pPr>
        <w:rPr>
          <w:b/>
          <w:bCs/>
          <w:u w:val="single"/>
        </w:rPr>
      </w:pPr>
    </w:p>
    <w:p w14:paraId="20F7E8C5" w14:textId="77777777" w:rsidR="00EB18A5" w:rsidRDefault="00EB18A5" w:rsidP="002942D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943"/>
      </w:tblGrid>
      <w:tr w:rsidR="00EB18A5" w:rsidRPr="001D3D18" w14:paraId="5B5857A6" w14:textId="77777777" w:rsidTr="00D439EB">
        <w:trPr>
          <w:trHeight w:val="90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C45B40" w14:textId="77777777" w:rsidR="00EB18A5" w:rsidRPr="00EB18A5" w:rsidRDefault="00EB18A5" w:rsidP="007F421C">
            <w:pPr>
              <w:rPr>
                <w:rFonts w:ascii="Arial" w:hAnsi="Arial" w:cs="Arial"/>
                <w:b/>
                <w:u w:val="single"/>
              </w:rPr>
            </w:pPr>
          </w:p>
          <w:p w14:paraId="1FE77612" w14:textId="6252668E" w:rsidR="00EB18A5" w:rsidRPr="00D439EB" w:rsidRDefault="00EB18A5" w:rsidP="007F421C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1443" w14:textId="77777777" w:rsidR="00EB18A5" w:rsidRPr="007F7483" w:rsidRDefault="00EB18A5" w:rsidP="007F421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4F5F8D8" w14:textId="04E9C5B9" w:rsidR="00EB18A5" w:rsidRPr="007F7483" w:rsidRDefault="00EB18A5" w:rsidP="007F421C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Black Country Community</w:t>
            </w:r>
            <w:r w:rsidR="00805D82" w:rsidRPr="007F7483">
              <w:rPr>
                <w:rFonts w:cstheme="minorHAnsi"/>
                <w:sz w:val="24"/>
                <w:szCs w:val="24"/>
              </w:rPr>
              <w:t xml:space="preserve"> </w:t>
            </w:r>
            <w:r w:rsidR="00805D82" w:rsidRPr="007F7483">
              <w:rPr>
                <w:rFonts w:cstheme="minorHAnsi"/>
                <w:color w:val="000000" w:themeColor="text1"/>
                <w:sz w:val="24"/>
                <w:szCs w:val="24"/>
              </w:rPr>
              <w:t>Digital</w:t>
            </w:r>
            <w:r w:rsidRPr="007F748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F7483">
              <w:rPr>
                <w:rFonts w:cstheme="minorHAnsi"/>
                <w:sz w:val="24"/>
                <w:szCs w:val="24"/>
              </w:rPr>
              <w:t xml:space="preserve">Engagement </w:t>
            </w:r>
            <w:r w:rsidR="004102DA" w:rsidRPr="007F7483">
              <w:rPr>
                <w:rFonts w:cstheme="minorHAnsi"/>
                <w:sz w:val="24"/>
                <w:szCs w:val="24"/>
              </w:rPr>
              <w:t>Officer</w:t>
            </w:r>
          </w:p>
        </w:tc>
      </w:tr>
      <w:tr w:rsidR="00CF04E7" w:rsidRPr="00EB18A5" w14:paraId="0D5A53D8" w14:textId="77777777" w:rsidTr="00FC4791">
        <w:tc>
          <w:tcPr>
            <w:tcW w:w="2073" w:type="dxa"/>
            <w:shd w:val="clear" w:color="auto" w:fill="D9D9D9"/>
          </w:tcPr>
          <w:p w14:paraId="5B2E18AB" w14:textId="77777777" w:rsidR="00CF04E7" w:rsidRPr="00EB18A5" w:rsidRDefault="00CF04E7" w:rsidP="00CF04E7">
            <w:pPr>
              <w:rPr>
                <w:rFonts w:ascii="Arial" w:hAnsi="Arial" w:cs="Arial"/>
                <w:b/>
                <w:u w:val="single"/>
              </w:rPr>
            </w:pPr>
          </w:p>
          <w:p w14:paraId="12753782" w14:textId="77777777" w:rsidR="00CF04E7" w:rsidRPr="00EB18A5" w:rsidRDefault="00CF04E7" w:rsidP="00CF04E7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Location:</w:t>
            </w:r>
          </w:p>
          <w:p w14:paraId="35DF3278" w14:textId="77777777" w:rsidR="00CF04E7" w:rsidRPr="00EB18A5" w:rsidRDefault="00CF04E7" w:rsidP="00CF04E7">
            <w:pPr>
              <w:rPr>
                <w:rFonts w:ascii="Arial" w:hAnsi="Arial" w:cs="Arial"/>
                <w:b/>
              </w:rPr>
            </w:pPr>
          </w:p>
        </w:tc>
        <w:tc>
          <w:tcPr>
            <w:tcW w:w="6943" w:type="dxa"/>
          </w:tcPr>
          <w:p w14:paraId="043E1CF9" w14:textId="621C846A" w:rsidR="00CF04E7" w:rsidRPr="007F7483" w:rsidRDefault="00CF04E7" w:rsidP="00CF04E7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 xml:space="preserve">Active Black Country </w:t>
            </w:r>
            <w:r w:rsidR="00F909DF" w:rsidRPr="007F7483">
              <w:rPr>
                <w:rFonts w:cstheme="minorHAnsi"/>
                <w:sz w:val="24"/>
                <w:szCs w:val="24"/>
              </w:rPr>
              <w:t>Offic</w:t>
            </w:r>
            <w:r w:rsidR="00F909DF">
              <w:rPr>
                <w:rFonts w:cstheme="minorHAnsi"/>
                <w:sz w:val="24"/>
                <w:szCs w:val="24"/>
              </w:rPr>
              <w:t xml:space="preserve">e Neville House, Halesowen, B62 8HD </w:t>
            </w:r>
            <w:r w:rsidR="00E1344E">
              <w:rPr>
                <w:rFonts w:cstheme="minorHAnsi"/>
                <w:sz w:val="24"/>
                <w:szCs w:val="24"/>
              </w:rPr>
              <w:t>and home working</w:t>
            </w:r>
          </w:p>
          <w:p w14:paraId="5DEA2478" w14:textId="39BDD0F0" w:rsidR="00CF04E7" w:rsidRPr="007F7483" w:rsidRDefault="00CF04E7" w:rsidP="00CF04E7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 xml:space="preserve">Role to cover </w:t>
            </w:r>
            <w:r w:rsidR="00476D21">
              <w:rPr>
                <w:rFonts w:cstheme="minorHAnsi"/>
                <w:sz w:val="24"/>
                <w:szCs w:val="24"/>
              </w:rPr>
              <w:t>two</w:t>
            </w:r>
            <w:r w:rsidR="00197F84">
              <w:rPr>
                <w:rFonts w:cstheme="minorHAnsi"/>
                <w:sz w:val="24"/>
                <w:szCs w:val="24"/>
              </w:rPr>
              <w:t xml:space="preserve"> out of</w:t>
            </w:r>
            <w:r w:rsidR="00476D21">
              <w:rPr>
                <w:rFonts w:cstheme="minorHAnsi"/>
                <w:sz w:val="24"/>
                <w:szCs w:val="24"/>
              </w:rPr>
              <w:t xml:space="preserve"> </w:t>
            </w:r>
            <w:r w:rsidRPr="007F7483">
              <w:rPr>
                <w:rFonts w:cstheme="minorHAnsi"/>
                <w:sz w:val="24"/>
                <w:szCs w:val="24"/>
              </w:rPr>
              <w:t>the</w:t>
            </w:r>
            <w:r w:rsidR="00476D21">
              <w:rPr>
                <w:rFonts w:cstheme="minorHAnsi"/>
                <w:sz w:val="24"/>
                <w:szCs w:val="24"/>
              </w:rPr>
              <w:t xml:space="preserve"> four</w:t>
            </w:r>
            <w:r w:rsidRPr="007F7483">
              <w:rPr>
                <w:rFonts w:cstheme="minorHAnsi"/>
                <w:sz w:val="24"/>
                <w:szCs w:val="24"/>
              </w:rPr>
              <w:t xml:space="preserve"> following Local Authority areas of</w:t>
            </w:r>
          </w:p>
          <w:p w14:paraId="7A85E948" w14:textId="77777777" w:rsidR="00CF04E7" w:rsidRPr="007F7483" w:rsidRDefault="00CF04E7" w:rsidP="00CF04E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Wolverhampton</w:t>
            </w:r>
          </w:p>
          <w:p w14:paraId="7E535940" w14:textId="77777777" w:rsidR="00CF04E7" w:rsidRPr="007F7483" w:rsidRDefault="00CF04E7" w:rsidP="00CF04E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Dudley</w:t>
            </w:r>
          </w:p>
          <w:p w14:paraId="5E93F43E" w14:textId="77777777" w:rsidR="00CF04E7" w:rsidRPr="007F7483" w:rsidRDefault="00CF04E7" w:rsidP="00CF04E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Sandwell</w:t>
            </w:r>
          </w:p>
          <w:p w14:paraId="6B509468" w14:textId="6D0DE26F" w:rsidR="00CF04E7" w:rsidRPr="007F7483" w:rsidRDefault="00CF04E7" w:rsidP="00CF04E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Walsall</w:t>
            </w:r>
          </w:p>
        </w:tc>
      </w:tr>
      <w:tr w:rsidR="00CF04E7" w:rsidRPr="00EB18A5" w14:paraId="4E6F4818" w14:textId="77777777" w:rsidTr="00D439EB">
        <w:trPr>
          <w:trHeight w:val="768"/>
        </w:trPr>
        <w:tc>
          <w:tcPr>
            <w:tcW w:w="2073" w:type="dxa"/>
            <w:shd w:val="clear" w:color="auto" w:fill="D9D9D9"/>
          </w:tcPr>
          <w:p w14:paraId="5D4F34E6" w14:textId="77777777" w:rsidR="00CF04E7" w:rsidRPr="00EB18A5" w:rsidRDefault="00CF04E7" w:rsidP="00CF04E7">
            <w:pPr>
              <w:rPr>
                <w:rFonts w:ascii="Arial" w:hAnsi="Arial" w:cs="Arial"/>
                <w:b/>
                <w:u w:val="single"/>
              </w:rPr>
            </w:pPr>
          </w:p>
          <w:p w14:paraId="09C696CA" w14:textId="6D84C9CA" w:rsidR="00CF04E7" w:rsidRPr="00D439EB" w:rsidRDefault="00CF04E7" w:rsidP="00CF04E7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Contract:</w:t>
            </w:r>
          </w:p>
        </w:tc>
        <w:tc>
          <w:tcPr>
            <w:tcW w:w="6943" w:type="dxa"/>
          </w:tcPr>
          <w:p w14:paraId="22937D61" w14:textId="77777777" w:rsidR="00CF04E7" w:rsidRPr="007F7483" w:rsidRDefault="00CF04E7" w:rsidP="00CF04E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F3DBC58" w14:textId="596A8E73" w:rsidR="00CF04E7" w:rsidRPr="007F7483" w:rsidRDefault="000A5D76" w:rsidP="00CF0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18-month fixed </w:t>
            </w:r>
            <w:r w:rsidR="00CF04E7" w:rsidRPr="007F7483">
              <w:rPr>
                <w:rFonts w:cstheme="minorHAnsi"/>
                <w:sz w:val="24"/>
                <w:szCs w:val="24"/>
              </w:rPr>
              <w:t>term contract.</w:t>
            </w:r>
          </w:p>
        </w:tc>
      </w:tr>
      <w:tr w:rsidR="00CF04E7" w:rsidRPr="00EB18A5" w14:paraId="57203D32" w14:textId="77777777" w:rsidTr="00FC4791">
        <w:tc>
          <w:tcPr>
            <w:tcW w:w="2073" w:type="dxa"/>
            <w:shd w:val="clear" w:color="auto" w:fill="D9D9D9"/>
          </w:tcPr>
          <w:p w14:paraId="6B734B89" w14:textId="2939E914" w:rsidR="00CF04E7" w:rsidRPr="00D439EB" w:rsidRDefault="00CF04E7" w:rsidP="00CF04E7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Salary:</w:t>
            </w:r>
          </w:p>
        </w:tc>
        <w:tc>
          <w:tcPr>
            <w:tcW w:w="6943" w:type="dxa"/>
          </w:tcPr>
          <w:p w14:paraId="5E0A95C3" w14:textId="073490E0" w:rsidR="00CF04E7" w:rsidRPr="007F7483" w:rsidRDefault="000A5D76" w:rsidP="00CF04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</w:t>
            </w:r>
            <w:r w:rsidR="00CF38E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DE7ACD">
              <w:rPr>
                <w:rFonts w:cstheme="minorHAnsi"/>
                <w:sz w:val="24"/>
                <w:szCs w:val="24"/>
              </w:rPr>
              <w:t xml:space="preserve"> a year</w:t>
            </w:r>
          </w:p>
        </w:tc>
      </w:tr>
      <w:tr w:rsidR="00CF04E7" w:rsidRPr="00EB18A5" w14:paraId="68A6C7DA" w14:textId="77777777" w:rsidTr="00FC4791">
        <w:tc>
          <w:tcPr>
            <w:tcW w:w="2073" w:type="dxa"/>
            <w:shd w:val="clear" w:color="auto" w:fill="D9D9D9"/>
          </w:tcPr>
          <w:p w14:paraId="0AD87B76" w14:textId="77777777" w:rsidR="00CF04E7" w:rsidRPr="00EB18A5" w:rsidRDefault="00CF04E7" w:rsidP="00CF04E7">
            <w:pPr>
              <w:rPr>
                <w:rFonts w:ascii="Arial" w:hAnsi="Arial" w:cs="Arial"/>
                <w:b/>
                <w:u w:val="single"/>
              </w:rPr>
            </w:pPr>
          </w:p>
          <w:p w14:paraId="1573F7C1" w14:textId="3E6A52DB" w:rsidR="00CF04E7" w:rsidRPr="00D439EB" w:rsidRDefault="00CF04E7" w:rsidP="00CF04E7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6943" w:type="dxa"/>
          </w:tcPr>
          <w:p w14:paraId="1CF4599E" w14:textId="77777777" w:rsidR="00CF04E7" w:rsidRPr="007F7483" w:rsidRDefault="00CF04E7" w:rsidP="00CF04E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51EC635" w14:textId="5E6ABCE7" w:rsidR="00CF04E7" w:rsidRPr="007F7483" w:rsidRDefault="00CF04E7" w:rsidP="00CF04E7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 xml:space="preserve">37.5 hours per week </w:t>
            </w:r>
          </w:p>
        </w:tc>
      </w:tr>
      <w:tr w:rsidR="00CF04E7" w:rsidRPr="00EB18A5" w14:paraId="5AEE7A04" w14:textId="77777777" w:rsidTr="00FC4791">
        <w:tc>
          <w:tcPr>
            <w:tcW w:w="2073" w:type="dxa"/>
            <w:shd w:val="clear" w:color="auto" w:fill="D9D9D9"/>
          </w:tcPr>
          <w:p w14:paraId="047A152F" w14:textId="77777777" w:rsidR="00CF04E7" w:rsidRPr="00EB18A5" w:rsidRDefault="00CF04E7" w:rsidP="00CF04E7">
            <w:pPr>
              <w:rPr>
                <w:rFonts w:ascii="Arial" w:hAnsi="Arial" w:cs="Arial"/>
                <w:b/>
              </w:rPr>
            </w:pPr>
            <w:r w:rsidRPr="00EB18A5">
              <w:rPr>
                <w:rFonts w:ascii="Arial" w:hAnsi="Arial" w:cs="Arial"/>
                <w:b/>
              </w:rPr>
              <w:t>Reporting to:</w:t>
            </w:r>
          </w:p>
          <w:p w14:paraId="5A8B5103" w14:textId="77777777" w:rsidR="00CF04E7" w:rsidRPr="00EB18A5" w:rsidRDefault="00CF04E7" w:rsidP="00CF04E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43" w:type="dxa"/>
          </w:tcPr>
          <w:p w14:paraId="4CA46CCB" w14:textId="7644BFD3" w:rsidR="00CF04E7" w:rsidRPr="007F7483" w:rsidRDefault="00CF04E7" w:rsidP="00CF04E7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 xml:space="preserve">Digital Inclusion </w:t>
            </w:r>
            <w:r w:rsidR="007F7483" w:rsidRPr="007F7483">
              <w:rPr>
                <w:rFonts w:cstheme="minorHAnsi"/>
                <w:sz w:val="24"/>
                <w:szCs w:val="24"/>
              </w:rPr>
              <w:t>lead</w:t>
            </w:r>
            <w:r w:rsidR="007F7483">
              <w:rPr>
                <w:rFonts w:cstheme="minorHAnsi"/>
                <w:sz w:val="24"/>
                <w:szCs w:val="24"/>
              </w:rPr>
              <w:t xml:space="preserve">, </w:t>
            </w:r>
            <w:r w:rsidR="007F7483" w:rsidRPr="007F7483">
              <w:rPr>
                <w:rFonts w:cstheme="minorHAnsi"/>
                <w:sz w:val="24"/>
                <w:szCs w:val="24"/>
              </w:rPr>
              <w:t xml:space="preserve">supported by the </w:t>
            </w:r>
            <w:r w:rsidR="00D919B6">
              <w:rPr>
                <w:rFonts w:cstheme="minorHAnsi"/>
                <w:sz w:val="24"/>
                <w:szCs w:val="24"/>
              </w:rPr>
              <w:t xml:space="preserve">ABC Ltd’s </w:t>
            </w:r>
            <w:r w:rsidR="007F7483" w:rsidRPr="007F7483">
              <w:rPr>
                <w:rFonts w:cstheme="minorHAnsi"/>
                <w:sz w:val="24"/>
                <w:szCs w:val="24"/>
              </w:rPr>
              <w:t>Active Communities Strategic Lead</w:t>
            </w:r>
          </w:p>
        </w:tc>
      </w:tr>
    </w:tbl>
    <w:p w14:paraId="436644DF" w14:textId="77777777" w:rsidR="001E3B64" w:rsidRPr="00EB18A5" w:rsidRDefault="001E3B64" w:rsidP="002942D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161" w:rsidRPr="00EB18A5" w14:paraId="73B8CF7A" w14:textId="77777777" w:rsidTr="006A1F39">
        <w:tc>
          <w:tcPr>
            <w:tcW w:w="9736" w:type="dxa"/>
            <w:tcBorders>
              <w:bottom w:val="nil"/>
            </w:tcBorders>
          </w:tcPr>
          <w:p w14:paraId="5D762D4B" w14:textId="2CB1097D" w:rsidR="00C16A99" w:rsidRPr="00EB18A5" w:rsidRDefault="00777161" w:rsidP="00C16A9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B18A5">
              <w:rPr>
                <w:rFonts w:ascii="Arial" w:hAnsi="Arial"/>
                <w:b/>
                <w:sz w:val="22"/>
                <w:szCs w:val="22"/>
              </w:rPr>
              <w:t>Purpose of the role</w:t>
            </w:r>
          </w:p>
          <w:p w14:paraId="4072E684" w14:textId="2539F828" w:rsidR="001179D1" w:rsidRPr="007F7483" w:rsidRDefault="008530D0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evelopment of community organisations that are confident and competent in using digital technology</w:t>
            </w:r>
            <w:r w:rsidR="001179D1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65714B0" w14:textId="2E3ED935" w:rsidR="00C77DF2" w:rsidRPr="007F7483" w:rsidRDefault="00744304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Support residents</w:t>
            </w:r>
            <w:r w:rsidR="002D6443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make it easier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 w:rsidR="004212A3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find and access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physical activity opportunities</w:t>
            </w:r>
            <w:r w:rsidR="00F038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5C15816" w14:textId="136CC661" w:rsidR="00C77DF2" w:rsidRPr="007F7483" w:rsidRDefault="00C77DF2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Ensure organisations are supported around digital inclusion</w:t>
            </w:r>
            <w:r w:rsidR="00D468A3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2BB2A31" w14:textId="4F032684" w:rsidR="00C77DF2" w:rsidRPr="007F7483" w:rsidRDefault="00E046FB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Further develop 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knowledge, understanding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awareness of open data and its benefits </w:t>
            </w:r>
            <w:r w:rsidR="00D30A8D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Black Country residents</w:t>
            </w:r>
            <w:r w:rsidR="0040120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8DDBB99" w14:textId="77777777" w:rsidR="00254A03" w:rsidRDefault="00C77DF2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Utilise the platform to share best practi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ce</w:t>
            </w: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learning across the Black Country</w:t>
            </w:r>
            <w:r w:rsidR="00254A0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14E725E" w14:textId="59A50E12" w:rsidR="00C77DF2" w:rsidRPr="007F7483" w:rsidRDefault="00254A03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C77DF2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nfluence future physical activity, health and wellbeing agendas and create positive change in communities.</w:t>
            </w:r>
          </w:p>
          <w:p w14:paraId="71B90270" w14:textId="2FC9FBCA" w:rsidR="000B5679" w:rsidRPr="007F7483" w:rsidRDefault="0061272B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Ensure that community voice is captured and utilised at all stages of development and support</w:t>
            </w:r>
          </w:p>
          <w:p w14:paraId="6DF148F8" w14:textId="2C2BFFDB" w:rsidR="0068756A" w:rsidRPr="007F7483" w:rsidRDefault="00043B6E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 and collaborate with </w:t>
            </w:r>
            <w:r w:rsidR="003B3F0B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key community engagement </w:t>
            </w:r>
            <w:r w:rsidR="0068756A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roles across the Black Country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B3F0B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such as Public Health Development Officers</w:t>
            </w:r>
            <w:r w:rsidR="0044565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3204E2A" w14:textId="2F0337B2" w:rsidR="003D3B81" w:rsidRPr="007F7483" w:rsidRDefault="003D3B81" w:rsidP="00C77DF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positive relationships with all </w:t>
            </w:r>
            <w:r w:rsidR="000A4936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stakeholders</w:t>
            </w:r>
            <w:r w:rsidR="0044565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F69AA58" w14:textId="479E071A" w:rsidR="00777161" w:rsidRPr="00F13842" w:rsidRDefault="001A5D1D" w:rsidP="0031046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Implement </w:t>
            </w:r>
            <w:r w:rsidR="0044565B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digital inclusion </w:t>
            </w:r>
            <w:r w:rsidR="007F1D80" w:rsidRPr="007F7483">
              <w:rPr>
                <w:rFonts w:asciiTheme="minorHAnsi" w:hAnsiTheme="minorHAnsi" w:cstheme="minorHAnsi"/>
                <w:bCs/>
                <w:sz w:val="22"/>
                <w:szCs w:val="22"/>
              </w:rPr>
              <w:t>operational plan</w:t>
            </w:r>
            <w:r w:rsidR="0044565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77161" w:rsidRPr="00EB18A5" w14:paraId="70A29EAA" w14:textId="77777777" w:rsidTr="00C77DF2">
        <w:trPr>
          <w:trHeight w:val="68"/>
        </w:trPr>
        <w:tc>
          <w:tcPr>
            <w:tcW w:w="9736" w:type="dxa"/>
            <w:tcBorders>
              <w:top w:val="nil"/>
            </w:tcBorders>
          </w:tcPr>
          <w:p w14:paraId="493E2873" w14:textId="394BB6E9" w:rsidR="00777161" w:rsidRPr="00EB18A5" w:rsidRDefault="00777161" w:rsidP="006A1F39">
            <w:pPr>
              <w:spacing w:before="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C800B1" w14:textId="77777777" w:rsidR="00777161" w:rsidRPr="00EB18A5" w:rsidRDefault="00777161" w:rsidP="002942D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7D8" w:rsidRPr="00EB18A5" w14:paraId="1CA472B1" w14:textId="77777777" w:rsidTr="00EB18A5">
        <w:trPr>
          <w:trHeight w:val="5859"/>
        </w:trPr>
        <w:tc>
          <w:tcPr>
            <w:tcW w:w="9016" w:type="dxa"/>
            <w:tcBorders>
              <w:bottom w:val="nil"/>
            </w:tcBorders>
          </w:tcPr>
          <w:p w14:paraId="7608DE9A" w14:textId="36627633" w:rsidR="00B837D8" w:rsidRPr="00EB18A5" w:rsidRDefault="00513F33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B18A5">
              <w:rPr>
                <w:rFonts w:ascii="Arial" w:hAnsi="Arial"/>
                <w:sz w:val="22"/>
                <w:szCs w:val="22"/>
              </w:rPr>
              <w:br w:type="page"/>
            </w:r>
            <w:r w:rsidR="00B837D8" w:rsidRPr="00EB18A5">
              <w:rPr>
                <w:rFonts w:ascii="Arial" w:hAnsi="Arial"/>
                <w:b/>
                <w:sz w:val="22"/>
                <w:szCs w:val="22"/>
              </w:rPr>
              <w:t>Specific duties</w:t>
            </w:r>
          </w:p>
          <w:p w14:paraId="24ABCBC2" w14:textId="4473CBAD" w:rsidR="00D9709D" w:rsidRDefault="00D9709D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B18A5">
              <w:rPr>
                <w:rFonts w:ascii="Arial" w:hAnsi="Arial"/>
                <w:b/>
                <w:sz w:val="22"/>
                <w:szCs w:val="22"/>
              </w:rPr>
              <w:t xml:space="preserve"> Co-ordinate</w:t>
            </w:r>
            <w:r w:rsidR="00546ED2" w:rsidRPr="00EB18A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20127" w:rsidRPr="00EB18A5">
              <w:rPr>
                <w:rFonts w:ascii="Arial" w:hAnsi="Arial"/>
                <w:b/>
                <w:sz w:val="22"/>
                <w:szCs w:val="22"/>
              </w:rPr>
              <w:t xml:space="preserve">and manage </w:t>
            </w:r>
            <w:r w:rsidR="00546ED2" w:rsidRPr="00EB18A5">
              <w:rPr>
                <w:rFonts w:ascii="Arial" w:hAnsi="Arial"/>
                <w:b/>
                <w:sz w:val="22"/>
                <w:szCs w:val="22"/>
              </w:rPr>
              <w:t>the</w:t>
            </w:r>
            <w:r w:rsidRPr="00EB18A5">
              <w:rPr>
                <w:rFonts w:ascii="Arial" w:hAnsi="Arial"/>
                <w:b/>
                <w:sz w:val="22"/>
                <w:szCs w:val="22"/>
              </w:rPr>
              <w:t xml:space="preserve"> deliver</w:t>
            </w:r>
            <w:r w:rsidR="00AA26D4" w:rsidRPr="00EB18A5">
              <w:rPr>
                <w:rFonts w:ascii="Arial" w:hAnsi="Arial"/>
                <w:b/>
                <w:sz w:val="22"/>
                <w:szCs w:val="22"/>
              </w:rPr>
              <w:t>y of</w:t>
            </w:r>
            <w:r w:rsidR="00F41616" w:rsidRPr="00EB18A5">
              <w:rPr>
                <w:rFonts w:ascii="Arial" w:hAnsi="Arial"/>
                <w:b/>
                <w:sz w:val="22"/>
                <w:szCs w:val="22"/>
              </w:rPr>
              <w:t xml:space="preserve"> P</w:t>
            </w:r>
            <w:r w:rsidR="00FA08C9" w:rsidRPr="00EB18A5">
              <w:rPr>
                <w:rFonts w:ascii="Arial" w:hAnsi="Arial"/>
                <w:b/>
                <w:sz w:val="22"/>
                <w:szCs w:val="22"/>
              </w:rPr>
              <w:t>roject outcomes</w:t>
            </w:r>
            <w:r w:rsidR="00592C44" w:rsidRPr="00EB18A5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02DD38F2" w14:textId="77777777" w:rsidR="001B533A" w:rsidRDefault="001B533A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  <w:p w14:paraId="43F7AD40" w14:textId="554C72EE" w:rsidR="006377C0" w:rsidRPr="00AC0C28" w:rsidRDefault="006377C0" w:rsidP="006377C0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C28">
              <w:rPr>
                <w:rFonts w:asciiTheme="minorHAnsi" w:hAnsiTheme="minorHAnsi" w:cstheme="minorHAnsi"/>
                <w:bCs/>
                <w:sz w:val="22"/>
                <w:szCs w:val="22"/>
              </w:rPr>
              <w:t>Work with the Active Communities Strategic Lead, communities, and Black Country residents to understand need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AC0C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60564D" w:rsidRPr="00AC0C28">
              <w:rPr>
                <w:rFonts w:asciiTheme="minorHAnsi" w:hAnsiTheme="minorHAnsi" w:cstheme="minorHAnsi"/>
                <w:bCs/>
                <w:sz w:val="22"/>
                <w:szCs w:val="22"/>
              </w:rPr>
              <w:t>training requirements</w:t>
            </w:r>
            <w:r w:rsidR="001B533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5DDC339" w14:textId="4F23631B" w:rsidR="00BB7400" w:rsidRPr="007F7483" w:rsidRDefault="008B0659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Build relationships with partners</w:t>
            </w:r>
            <w:r w:rsidR="001B533A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, </w:t>
            </w: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community </w:t>
            </w:r>
            <w:r w:rsidR="001B533A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organisations</w:t>
            </w:r>
            <w:r w:rsidR="001B533A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and</w:t>
            </w: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provide s</w:t>
            </w:r>
            <w:r w:rsidR="00BB7400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upport to integrate physical activity content on the Black Country Moving Platform</w:t>
            </w:r>
            <w:r w:rsidR="000D494D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.</w:t>
            </w:r>
            <w:r w:rsidR="00BB7400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5871E5DC" w14:textId="0C04537A" w:rsidR="00BB7400" w:rsidRPr="007F7483" w:rsidRDefault="00647E8B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Implement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</w:t>
            </w:r>
            <w:r w:rsidR="00A01CF6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Digital Literacy Workshops to </w:t>
            </w:r>
            <w:r w:rsidR="009F182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improve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F182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digital skills </w:t>
            </w:r>
            <w:r w:rsidR="007C7491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Black Country </w:t>
            </w:r>
            <w:r w:rsidR="007C7491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A01CF6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ommunity 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Organisations </w:t>
            </w:r>
            <w:r w:rsidR="000D494D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1B533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residents.</w:t>
            </w:r>
          </w:p>
          <w:p w14:paraId="56A03E29" w14:textId="134EB0A9" w:rsidR="00CD237E" w:rsidRPr="007F7483" w:rsidRDefault="00D434DA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Work with</w:t>
            </w:r>
            <w:r w:rsidR="00CD237E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training providers</w:t>
            </w: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707A0F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to </w:t>
            </w:r>
            <w:r w:rsidR="00AD292F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incorporate</w:t>
            </w:r>
            <w:r w:rsidR="00ED14E4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where possible</w:t>
            </w:r>
            <w:r w:rsidR="001B533A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,</w:t>
            </w:r>
            <w:r w:rsidR="00ED14E4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the </w:t>
            </w:r>
            <w:r w:rsidR="00557810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practical</w:t>
            </w:r>
            <w:r w:rsidR="00ED14E4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use </w:t>
            </w:r>
            <w:r w:rsidR="00557810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</w:t>
            </w:r>
            <w:r w:rsidR="00557810" w:rsidRPr="007F7483"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f the</w:t>
            </w: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Black Country Moving </w:t>
            </w:r>
            <w:r w:rsidR="00707A0F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platform</w:t>
            </w:r>
            <w:r w:rsidR="00CD237E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. </w:t>
            </w:r>
          </w:p>
          <w:p w14:paraId="31009DBE" w14:textId="27FA0556" w:rsidR="00BB7400" w:rsidRPr="007F7483" w:rsidRDefault="00DF0813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Oversee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</w:t>
            </w:r>
            <w:r w:rsidR="001B53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</w:t>
            </w:r>
            <w:r w:rsidR="00CD237E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pload</w:t>
            </w:r>
            <w:r w:rsidR="000C65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ing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permanent assets</w:t>
            </w:r>
            <w:r w:rsidR="00C86ED1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1B533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facilities,</w:t>
            </w:r>
            <w:r w:rsidR="00C86ED1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A7472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venues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onto the </w:t>
            </w:r>
            <w:r w:rsidR="001B533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platform.</w:t>
            </w:r>
          </w:p>
          <w:p w14:paraId="436E293F" w14:textId="5DE959EF" w:rsidR="00597A39" w:rsidRPr="007F7483" w:rsidRDefault="00A7472A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Work with the </w:t>
            </w:r>
            <w:r w:rsidR="002F47D6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Digital </w:t>
            </w:r>
            <w:r w:rsidR="00D278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2F47D6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nclusion</w:t>
            </w: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C20F3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</w:t>
            </w: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improv</w:t>
            </w: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wayfinding experience of the platform</w:t>
            </w:r>
            <w:r w:rsidR="00B27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developing content with </w:t>
            </w:r>
            <w:r w:rsidR="00A07C77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community</w:t>
            </w:r>
            <w:r w:rsidR="00597A39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organisations </w:t>
            </w:r>
            <w:r w:rsidR="00A07C77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1B533A"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residents.</w:t>
            </w:r>
          </w:p>
          <w:p w14:paraId="5DECF94E" w14:textId="3755D4BB" w:rsidR="00BB7400" w:rsidRPr="007F7483" w:rsidRDefault="001B533A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Collaborate</w:t>
            </w:r>
            <w:r w:rsidR="00D76432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with community organisations to promote further opportunities. </w:t>
            </w:r>
          </w:p>
          <w:p w14:paraId="5A1BCB9E" w14:textId="19BD056F" w:rsidR="00754AB6" w:rsidRPr="007F7483" w:rsidRDefault="00C52105" w:rsidP="00754AB6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Contribute to the production of 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 xml:space="preserve">all reporting for </w:t>
            </w:r>
            <w:r w:rsidR="00754AB6" w:rsidRPr="007F7483">
              <w:rPr>
                <w:rFonts w:asciiTheme="minorHAnsi" w:hAnsiTheme="minorHAnsi" w:cstheme="minorHAnsi"/>
                <w:sz w:val="22"/>
                <w:szCs w:val="22"/>
              </w:rPr>
              <w:t>project steering group meetings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DCE202" w14:textId="385C967F" w:rsidR="00BB7400" w:rsidRPr="007F7483" w:rsidRDefault="00225AE5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Promote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opportunities to encourage people to be active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6D7ADC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>raise</w:t>
            </w:r>
            <w:r w:rsidR="001B53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awareness </w:t>
            </w:r>
            <w:r w:rsidR="001B533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accessibility </w:t>
            </w:r>
            <w:r w:rsidR="001B533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local services that support active lifestyles. </w:t>
            </w:r>
          </w:p>
          <w:p w14:paraId="1CAF60BB" w14:textId="1A1947E1" w:rsidR="00BB7400" w:rsidRPr="007F7483" w:rsidRDefault="0095052A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Coll</w:t>
            </w:r>
            <w:r w:rsidR="002129FF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ect and </w:t>
            </w:r>
            <w:r w:rsidR="0024031D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coll</w:t>
            </w:r>
            <w:r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ate </w:t>
            </w:r>
            <w:r w:rsidR="00950BE7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data</w:t>
            </w:r>
            <w:r w:rsidR="001B533A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950BE7" w:rsidRPr="007F7483">
              <w:rPr>
                <w:rFonts w:asciiTheme="minorHAnsi" w:eastAsia="Times New Roman" w:hAnsiTheme="minorHAnsi" w:cstheme="minorHAnsi"/>
              </w:rPr>
              <w:t xml:space="preserve"> </w:t>
            </w:r>
            <w:r w:rsidR="00950BE7" w:rsidRPr="001B533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r w:rsidR="00B66D68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case </w:t>
            </w:r>
            <w:r w:rsidR="00D165E2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studies </w:t>
            </w:r>
            <w:r w:rsidR="00D165E2" w:rsidRPr="007F7483">
              <w:rPr>
                <w:rFonts w:asciiTheme="minorHAnsi" w:eastAsia="Times New Roman" w:hAnsiTheme="minorHAnsi" w:cstheme="minorHAnsi"/>
              </w:rPr>
              <w:t>which</w:t>
            </w:r>
            <w:r w:rsidR="00934A1F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will s</w:t>
            </w:r>
            <w:r w:rsidR="00546ED2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upport the</w:t>
            </w:r>
            <w:r w:rsidR="00EE7441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70BF9">
              <w:rPr>
                <w:rFonts w:asciiTheme="minorHAnsi" w:eastAsia="Times New Roman" w:hAnsiTheme="minorHAnsi" w:cstheme="minorHAnsi"/>
                <w:sz w:val="22"/>
                <w:szCs w:val="22"/>
              </w:rPr>
              <w:t>L</w:t>
            </w:r>
            <w:r w:rsidR="009D6C63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earning and </w:t>
            </w:r>
            <w:r w:rsidR="00E70BF9">
              <w:rPr>
                <w:rFonts w:asciiTheme="minorHAnsi" w:eastAsia="Times New Roman" w:hAnsiTheme="minorHAnsi" w:cstheme="minorHAnsi"/>
                <w:sz w:val="22"/>
                <w:szCs w:val="22"/>
              </w:rPr>
              <w:t>O</w:t>
            </w:r>
            <w:r w:rsidR="009D6C63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utcome</w:t>
            </w:r>
            <w:r w:rsidR="00E70BF9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EE7441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70BF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6D7ADC" w:rsidRPr="007F7483">
              <w:rPr>
                <w:rFonts w:asciiTheme="minorHAnsi" w:eastAsia="Times New Roman" w:hAnsiTheme="minorHAnsi" w:cstheme="minorHAnsi"/>
                <w:sz w:val="22"/>
                <w:szCs w:val="22"/>
              </w:rPr>
              <w:t>ramework.</w:t>
            </w:r>
          </w:p>
          <w:p w14:paraId="6124DBDB" w14:textId="77777777" w:rsidR="00BB7400" w:rsidRPr="007F7483" w:rsidRDefault="00B837D8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Share learning across the </w:t>
            </w:r>
            <w:r w:rsidR="00EE7441" w:rsidRPr="007F7483">
              <w:rPr>
                <w:rFonts w:asciiTheme="minorHAnsi" w:hAnsiTheme="minorHAnsi" w:cstheme="minorHAnsi"/>
                <w:sz w:val="22"/>
                <w:szCs w:val="22"/>
              </w:rPr>
              <w:t>Black Country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03071F" w14:textId="5CEA90B0" w:rsidR="00BB7400" w:rsidRPr="007F7483" w:rsidRDefault="00077B72" w:rsidP="00BB7400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Implement the</w:t>
            </w:r>
            <w:r w:rsidR="00473203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58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marketing and communication 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strategy for </w:t>
            </w:r>
            <w:r w:rsidR="00E20127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F2588" w:rsidRPr="007F7483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00F63801" w:rsidRPr="007F74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B5E9D8" w14:textId="38255BB5" w:rsidR="00B837D8" w:rsidRPr="007F7483" w:rsidRDefault="007F7FC1" w:rsidP="00077B72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Support the 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B5B92" w:rsidRPr="007F7483">
              <w:rPr>
                <w:rFonts w:asciiTheme="minorHAnsi" w:hAnsiTheme="minorHAnsi" w:cstheme="minorHAnsi"/>
                <w:sz w:val="22"/>
                <w:szCs w:val="22"/>
              </w:rPr>
              <w:t>anagement o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>f the project</w:t>
            </w:r>
            <w:r w:rsidR="001B5B92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1CB6" w:rsidRPr="007F7483">
              <w:rPr>
                <w:rFonts w:asciiTheme="minorHAnsi" w:hAnsiTheme="minorHAnsi" w:cstheme="minorHAnsi"/>
                <w:sz w:val="22"/>
                <w:szCs w:val="22"/>
              </w:rPr>
              <w:t>budget to</w:t>
            </w:r>
            <w:r w:rsidR="001B5B92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ensure robust and accurate financial management in line with</w:t>
            </w:r>
            <w:r w:rsidR="00D62E37">
              <w:rPr>
                <w:rFonts w:asciiTheme="minorHAnsi" w:hAnsiTheme="minorHAnsi" w:cstheme="minorHAnsi"/>
                <w:sz w:val="22"/>
                <w:szCs w:val="22"/>
              </w:rPr>
              <w:t xml:space="preserve"> the budget</w:t>
            </w:r>
            <w:r w:rsidR="001B5B92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profile and </w:t>
            </w:r>
            <w:r w:rsidR="00E20127" w:rsidRPr="007F7483">
              <w:rPr>
                <w:rFonts w:asciiTheme="minorHAnsi" w:hAnsiTheme="minorHAnsi" w:cstheme="minorHAnsi"/>
                <w:sz w:val="22"/>
                <w:szCs w:val="22"/>
              </w:rPr>
              <w:t>agreed targets</w:t>
            </w:r>
            <w:r w:rsidR="00231CB6" w:rsidRPr="007F74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DA82A6" w14:textId="0D965260" w:rsidR="00D165E2" w:rsidRPr="007F7483" w:rsidRDefault="00557810" w:rsidP="00077B72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Utilise</w:t>
            </w:r>
            <w:r w:rsidR="00616B7B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available </w:t>
            </w:r>
            <w:r w:rsidR="00616B7B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tools and resources </w:t>
            </w:r>
            <w:r w:rsidR="00A309B6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to enhance </w:t>
            </w:r>
            <w:r w:rsidR="001B533A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support</w:t>
            </w:r>
            <w:r w:rsidR="00A309B6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to community organisations and Black </w:t>
            </w:r>
            <w:r w:rsidR="009F1120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C</w:t>
            </w:r>
            <w:r w:rsidR="00A309B6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ountry </w:t>
            </w:r>
            <w:r w:rsidR="001B533A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residents.</w:t>
            </w:r>
            <w:r w:rsidR="00660FB5" w:rsidRPr="007F748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A4F4534" w14:textId="6AE25E3C" w:rsidR="00B66D68" w:rsidRPr="007F7483" w:rsidRDefault="00CC2177" w:rsidP="00077B72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Maintain </w:t>
            </w:r>
            <w:r w:rsidRPr="00A06D18">
              <w:rPr>
                <w:rFonts w:cstheme="minorHAnsi"/>
                <w:sz w:val="22"/>
                <w:szCs w:val="22"/>
              </w:rPr>
              <w:t>ABC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6D68" w:rsidRPr="007F7483">
              <w:rPr>
                <w:rFonts w:asciiTheme="minorHAnsi" w:hAnsiTheme="minorHAnsi" w:cstheme="minorHAnsi"/>
                <w:sz w:val="22"/>
                <w:szCs w:val="22"/>
              </w:rPr>
              <w:t>stakeholder database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5341205" w14:textId="77777777" w:rsidR="00422221" w:rsidRPr="007F7483" w:rsidRDefault="00422221" w:rsidP="00422221">
            <w:pPr>
              <w:ind w:left="72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14:paraId="1C2D9B1D" w14:textId="40A5E27C" w:rsidR="00422221" w:rsidRPr="00EB18A5" w:rsidRDefault="00422221" w:rsidP="00422221">
            <w:pPr>
              <w:ind w:left="720"/>
              <w:contextualSpacing/>
              <w:rPr>
                <w:rFonts w:ascii="Arial" w:hAnsi="Arial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</w:tc>
      </w:tr>
      <w:tr w:rsidR="00B837D8" w:rsidRPr="00EB18A5" w14:paraId="3F38EEAE" w14:textId="77777777" w:rsidTr="00513F33">
        <w:tc>
          <w:tcPr>
            <w:tcW w:w="9016" w:type="dxa"/>
            <w:tcBorders>
              <w:bottom w:val="nil"/>
            </w:tcBorders>
          </w:tcPr>
          <w:p w14:paraId="33BA1B1C" w14:textId="77777777" w:rsidR="00A03A66" w:rsidRPr="00EB18A5" w:rsidRDefault="00A03A66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  <w:p w14:paraId="6BD0AAE4" w14:textId="392DF91A" w:rsidR="00B837D8" w:rsidRPr="00EB18A5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B18A5">
              <w:rPr>
                <w:rFonts w:ascii="Arial" w:hAnsi="Arial"/>
                <w:b/>
                <w:sz w:val="22"/>
                <w:szCs w:val="22"/>
              </w:rPr>
              <w:t>General duties</w:t>
            </w:r>
          </w:p>
        </w:tc>
      </w:tr>
      <w:tr w:rsidR="00B837D8" w:rsidRPr="00EB18A5" w14:paraId="356E7092" w14:textId="77777777" w:rsidTr="00513F33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6295AD0" w14:textId="05308AE3" w:rsidR="00B837D8" w:rsidRPr="007F7483" w:rsidRDefault="0080231C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Manage and c</w:t>
            </w:r>
            <w:r w:rsidR="00B837D8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ontribute to the </w:t>
            </w:r>
            <w:r w:rsidR="006D7ADC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 steering group</w:t>
            </w:r>
            <w:r w:rsidR="00B837D8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work harmoniously with colleagues and external </w:t>
            </w:r>
            <w:r w:rsidR="00553C8F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partners,</w:t>
            </w:r>
            <w:r w:rsidR="00B837D8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supporting others in their work.</w:t>
            </w:r>
          </w:p>
          <w:p w14:paraId="7B8D899E" w14:textId="2855C626" w:rsidR="00B837D8" w:rsidRPr="007F7483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 and promote the priorities</w:t>
            </w:r>
            <w:r w:rsidR="00446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activities and best interests of the</w:t>
            </w:r>
            <w:r w:rsidR="00710E22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project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845F5C2" w14:textId="3D30A764" w:rsidR="00A00767" w:rsidRPr="007F7483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Achieve agreed performance target</w:t>
            </w:r>
            <w:r w:rsidR="00A00767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8A7643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898BE17" w14:textId="043265D7" w:rsidR="00B837D8" w:rsidRPr="007F7483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Treat with confidentiality information about any organisation, its staff, </w:t>
            </w:r>
            <w:r w:rsidR="001E1D51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trustees,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clients that is sensitive, personal</w:t>
            </w:r>
            <w:r w:rsidR="00446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private.</w:t>
            </w:r>
          </w:p>
          <w:p w14:paraId="46C16D9E" w14:textId="77777777" w:rsidR="00B837D8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Cover the work of colleagues during holidays or absences.</w:t>
            </w:r>
          </w:p>
          <w:p w14:paraId="4C9E5C4D" w14:textId="019BE3E5" w:rsidR="00460157" w:rsidRPr="00460157" w:rsidRDefault="00460157" w:rsidP="00460157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theme="minorHAnsi"/>
                <w:color w:val="000000" w:themeColor="text1"/>
              </w:rPr>
            </w:pPr>
            <w:r w:rsidRPr="006674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Adhere to all relevant Active Black Country Limited policies and procedures at all times. </w:t>
            </w:r>
          </w:p>
          <w:p w14:paraId="1346641E" w14:textId="7E3E262C" w:rsidR="00B837D8" w:rsidRPr="007F7483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Travel to all parts of the</w:t>
            </w:r>
            <w:r w:rsidR="00817A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Black Country as appropriate to deliver the role.</w:t>
            </w:r>
          </w:p>
          <w:p w14:paraId="0E7B90CB" w14:textId="343B5220" w:rsidR="00B837D8" w:rsidRPr="00EB18A5" w:rsidRDefault="00B837D8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Work flexibly and be available for occasional out-of-hours working (including evenings, </w:t>
            </w:r>
            <w:r w:rsidR="001E1D51"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weekends,</w:t>
            </w:r>
            <w:r w:rsidRPr="007F74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bank holidays) as appropriate.</w:t>
            </w:r>
          </w:p>
        </w:tc>
      </w:tr>
    </w:tbl>
    <w:p w14:paraId="3104EECC" w14:textId="77777777" w:rsidR="00422221" w:rsidRDefault="00422221" w:rsidP="00B837D8">
      <w:pPr>
        <w:spacing w:after="0"/>
        <w:rPr>
          <w:rFonts w:ascii="Arial" w:hAnsi="Arial" w:cs="Arial"/>
        </w:rPr>
      </w:pPr>
    </w:p>
    <w:p w14:paraId="348AD1F6" w14:textId="77777777" w:rsidR="00817A4B" w:rsidRDefault="00817A4B" w:rsidP="00B837D8">
      <w:pPr>
        <w:spacing w:after="0"/>
        <w:rPr>
          <w:rFonts w:ascii="Arial" w:hAnsi="Arial" w:cs="Arial"/>
        </w:rPr>
      </w:pPr>
    </w:p>
    <w:p w14:paraId="1B93D9CD" w14:textId="77777777" w:rsidR="00422221" w:rsidRPr="00EB18A5" w:rsidRDefault="00422221" w:rsidP="00B837D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7D8" w:rsidRPr="00EB18A5" w14:paraId="012C2FE1" w14:textId="77777777" w:rsidTr="004212A3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B2167A9" w14:textId="77777777" w:rsidR="00B837D8" w:rsidRPr="00EB18A5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B18A5">
              <w:rPr>
                <w:rFonts w:ascii="Arial" w:hAnsi="Arial"/>
                <w:b/>
                <w:sz w:val="22"/>
                <w:szCs w:val="22"/>
              </w:rPr>
              <w:lastRenderedPageBreak/>
              <w:t>Person Specification</w:t>
            </w:r>
          </w:p>
          <w:p w14:paraId="3B92935D" w14:textId="2DBA551D" w:rsidR="00B837D8" w:rsidRPr="00EB18A5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12A3" w:rsidRPr="00EB18A5" w14:paraId="3D25178A" w14:textId="77777777" w:rsidTr="004212A3">
        <w:trPr>
          <w:trHeight w:val="4700"/>
        </w:trPr>
        <w:tc>
          <w:tcPr>
            <w:tcW w:w="9016" w:type="dxa"/>
            <w:tcBorders>
              <w:top w:val="single" w:sz="4" w:space="0" w:color="auto"/>
            </w:tcBorders>
          </w:tcPr>
          <w:p w14:paraId="17357D18" w14:textId="77777777" w:rsidR="004212A3" w:rsidRPr="007F7483" w:rsidRDefault="004212A3" w:rsidP="006A1F3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 Criteria</w:t>
            </w:r>
          </w:p>
          <w:p w14:paraId="532579CB" w14:textId="77777777" w:rsidR="004212A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Experience of building positive relationships.</w:t>
            </w:r>
          </w:p>
          <w:p w14:paraId="5C1F41A1" w14:textId="1191ACA7" w:rsidR="00EF34A2" w:rsidRPr="007F7483" w:rsidRDefault="00EF34A2" w:rsidP="00EF34A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Experience of working with community organisations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5B9266" w14:textId="2A61F1D5" w:rsidR="004212A3" w:rsidRPr="007F748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Experience of project management</w:t>
            </w:r>
            <w:r w:rsidR="00817A4B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ncluding financial management and reporting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0C22ED" w14:textId="3B97C37A" w:rsidR="004212A3" w:rsidRPr="007F748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Experience of developing and delive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ring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effective training sessions to a varied audience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in community settings. </w:t>
            </w:r>
          </w:p>
          <w:p w14:paraId="36A4D011" w14:textId="6824294D" w:rsidR="004212A3" w:rsidRPr="007F748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Experience of developing successful partnerships and networks by bringing individuals and organisations together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96591A" w14:textId="2CFC06DA" w:rsidR="004212A3" w:rsidRPr="00756917" w:rsidRDefault="00592BAC" w:rsidP="00592BAC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round 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communication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,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cluding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 writing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ability to motivate and influenc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others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21CE66" w14:textId="6AEA4612" w:rsidR="004212A3" w:rsidRPr="007F748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prioritise work and meet agreed deadlines. </w:t>
            </w:r>
          </w:p>
          <w:p w14:paraId="5EF7EFD3" w14:textId="5ADC9904" w:rsidR="004212A3" w:rsidRPr="007F7483" w:rsidRDefault="004212A3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independently or as part of a team. </w:t>
            </w:r>
          </w:p>
          <w:p w14:paraId="14378D6E" w14:textId="2136B98B" w:rsidR="004212A3" w:rsidRPr="007F7483" w:rsidRDefault="004212A3" w:rsidP="009B686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Good computer literacy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including Microsoft Office software. </w:t>
            </w:r>
          </w:p>
          <w:p w14:paraId="7FEF750C" w14:textId="14826189" w:rsidR="004212A3" w:rsidRPr="007F7483" w:rsidRDefault="004212A3" w:rsidP="009B686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</w:t>
            </w:r>
            <w:r w:rsidR="0075691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pen</w:t>
            </w:r>
            <w:r w:rsidR="001829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data and data practices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DAFCE9" w14:textId="4E44F7D2" w:rsidR="004212A3" w:rsidRPr="007F7483" w:rsidRDefault="004212A3" w:rsidP="009B686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>Knowledge and understanding of data protection, safeguarding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and health and safety</w:t>
            </w:r>
            <w:r w:rsidR="00446B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837D8" w:rsidRPr="00EB18A5" w14:paraId="2AED37EA" w14:textId="77777777" w:rsidTr="004212A3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54CAE05" w14:textId="77777777" w:rsidR="00B837D8" w:rsidRPr="007F7483" w:rsidRDefault="00B837D8" w:rsidP="006A1F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requirements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BCCC10" w14:textId="36C527AC" w:rsidR="00B837D8" w:rsidRPr="007F7483" w:rsidRDefault="00072FBA" w:rsidP="006A1F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The work with </w:t>
            </w:r>
            <w:r w:rsidR="00F37FBE" w:rsidRPr="007F7483">
              <w:rPr>
                <w:rFonts w:asciiTheme="minorHAnsi" w:hAnsiTheme="minorHAnsi" w:cstheme="minorHAnsi"/>
                <w:sz w:val="22"/>
                <w:szCs w:val="22"/>
              </w:rPr>
              <w:t>partners</w:t>
            </w:r>
            <w:r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community organisations requires a degree of flexibility and the </w:t>
            </w:r>
            <w:r w:rsidR="00E14CC3" w:rsidRPr="007F7483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will occasionally </w:t>
            </w:r>
            <w:r w:rsidR="00E14CC3" w:rsidRPr="007F7483">
              <w:rPr>
                <w:rFonts w:asciiTheme="minorHAnsi" w:hAnsiTheme="minorHAnsi" w:cstheme="minorHAnsi"/>
                <w:sz w:val="22"/>
                <w:szCs w:val="22"/>
              </w:rPr>
              <w:t>require</w:t>
            </w:r>
            <w:r w:rsidR="00B837D8" w:rsidRPr="007F7483">
              <w:rPr>
                <w:rFonts w:asciiTheme="minorHAnsi" w:hAnsiTheme="minorHAnsi" w:cstheme="minorHAnsi"/>
                <w:sz w:val="22"/>
                <w:szCs w:val="22"/>
              </w:rPr>
              <w:t xml:space="preserve"> work out of normal office hours including evenings and weekends.</w:t>
            </w:r>
          </w:p>
        </w:tc>
      </w:tr>
    </w:tbl>
    <w:p w14:paraId="311119F1" w14:textId="77777777" w:rsidR="00777161" w:rsidRDefault="00777161" w:rsidP="002942DA">
      <w:pPr>
        <w:rPr>
          <w:b/>
          <w:bCs/>
          <w:sz w:val="24"/>
          <w:szCs w:val="24"/>
          <w:u w:val="single"/>
        </w:rPr>
      </w:pPr>
    </w:p>
    <w:p w14:paraId="5BFAEE08" w14:textId="5623A78E" w:rsidR="0026431B" w:rsidRPr="00421051" w:rsidRDefault="0026431B" w:rsidP="0042105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174EE">
        <w:rPr>
          <w:rFonts w:cstheme="minorHAnsi"/>
          <w:b/>
          <w:color w:val="000000" w:themeColor="text1"/>
          <w:sz w:val="24"/>
          <w:szCs w:val="24"/>
        </w:rPr>
        <w:t>Last updated:</w:t>
      </w:r>
      <w:r w:rsidRPr="00D174EE">
        <w:rPr>
          <w:rFonts w:cstheme="minorHAnsi"/>
          <w:color w:val="000000" w:themeColor="text1"/>
          <w:sz w:val="24"/>
          <w:szCs w:val="24"/>
        </w:rPr>
        <w:t xml:space="preserve"> </w:t>
      </w:r>
      <w:r w:rsidR="0095251A">
        <w:rPr>
          <w:rFonts w:cstheme="minorHAnsi"/>
          <w:color w:val="000000" w:themeColor="text1"/>
          <w:sz w:val="24"/>
          <w:szCs w:val="24"/>
        </w:rPr>
        <w:t>10</w:t>
      </w:r>
      <w:r>
        <w:rPr>
          <w:rFonts w:cstheme="minorHAnsi"/>
          <w:color w:val="000000" w:themeColor="text1"/>
          <w:sz w:val="24"/>
          <w:szCs w:val="24"/>
        </w:rPr>
        <w:t>.06.25</w:t>
      </w:r>
    </w:p>
    <w:sectPr w:rsidR="0026431B" w:rsidRPr="0042105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8B19" w14:textId="77777777" w:rsidR="00BE6EC4" w:rsidRDefault="00BE6EC4" w:rsidP="002942DA">
      <w:pPr>
        <w:spacing w:after="0" w:line="240" w:lineRule="auto"/>
      </w:pPr>
      <w:r>
        <w:separator/>
      </w:r>
    </w:p>
  </w:endnote>
  <w:endnote w:type="continuationSeparator" w:id="0">
    <w:p w14:paraId="7D60E14F" w14:textId="77777777" w:rsidR="00BE6EC4" w:rsidRDefault="00BE6EC4" w:rsidP="002942DA">
      <w:pPr>
        <w:spacing w:after="0" w:line="240" w:lineRule="auto"/>
      </w:pPr>
      <w:r>
        <w:continuationSeparator/>
      </w:r>
    </w:p>
  </w:endnote>
  <w:endnote w:type="continuationNotice" w:id="1">
    <w:p w14:paraId="7A298B06" w14:textId="77777777" w:rsidR="00BE6EC4" w:rsidRDefault="00BE6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A664" w14:textId="77777777" w:rsidR="00BE6EC4" w:rsidRDefault="00BE6EC4" w:rsidP="002942DA">
      <w:pPr>
        <w:spacing w:after="0" w:line="240" w:lineRule="auto"/>
      </w:pPr>
      <w:r>
        <w:separator/>
      </w:r>
    </w:p>
  </w:footnote>
  <w:footnote w:type="continuationSeparator" w:id="0">
    <w:p w14:paraId="03D02DCD" w14:textId="77777777" w:rsidR="00BE6EC4" w:rsidRDefault="00BE6EC4" w:rsidP="002942DA">
      <w:pPr>
        <w:spacing w:after="0" w:line="240" w:lineRule="auto"/>
      </w:pPr>
      <w:r>
        <w:continuationSeparator/>
      </w:r>
    </w:p>
  </w:footnote>
  <w:footnote w:type="continuationNotice" w:id="1">
    <w:p w14:paraId="2CAE0529" w14:textId="77777777" w:rsidR="00BE6EC4" w:rsidRDefault="00BE6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C9FD" w14:textId="578757E9" w:rsidR="002942DA" w:rsidRDefault="002942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B8749" wp14:editId="7E445E35">
          <wp:simplePos x="0" y="0"/>
          <wp:positionH relativeFrom="column">
            <wp:posOffset>3627120</wp:posOffset>
          </wp:positionH>
          <wp:positionV relativeFrom="paragraph">
            <wp:posOffset>83820</wp:posOffset>
          </wp:positionV>
          <wp:extent cx="1497330" cy="530225"/>
          <wp:effectExtent l="0" t="0" r="7620" b="317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2B7"/>
    <w:multiLevelType w:val="hybridMultilevel"/>
    <w:tmpl w:val="C944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03B"/>
    <w:multiLevelType w:val="hybridMultilevel"/>
    <w:tmpl w:val="A0E6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D6C"/>
    <w:multiLevelType w:val="hybridMultilevel"/>
    <w:tmpl w:val="D990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669"/>
    <w:multiLevelType w:val="hybridMultilevel"/>
    <w:tmpl w:val="38F8D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CE3"/>
    <w:multiLevelType w:val="hybridMultilevel"/>
    <w:tmpl w:val="41D8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066B"/>
    <w:multiLevelType w:val="hybridMultilevel"/>
    <w:tmpl w:val="CD40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0C0"/>
    <w:multiLevelType w:val="hybridMultilevel"/>
    <w:tmpl w:val="5B30C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5163A"/>
    <w:multiLevelType w:val="hybridMultilevel"/>
    <w:tmpl w:val="8780B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10910"/>
    <w:multiLevelType w:val="hybridMultilevel"/>
    <w:tmpl w:val="A4C21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C64CBC"/>
    <w:multiLevelType w:val="hybridMultilevel"/>
    <w:tmpl w:val="A31E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738A4"/>
    <w:multiLevelType w:val="hybridMultilevel"/>
    <w:tmpl w:val="5CEC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8435F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227">
    <w:abstractNumId w:val="7"/>
  </w:num>
  <w:num w:numId="2" w16cid:durableId="1318150496">
    <w:abstractNumId w:val="8"/>
  </w:num>
  <w:num w:numId="3" w16cid:durableId="418714018">
    <w:abstractNumId w:val="2"/>
  </w:num>
  <w:num w:numId="4" w16cid:durableId="2515814">
    <w:abstractNumId w:val="10"/>
  </w:num>
  <w:num w:numId="5" w16cid:durableId="1489589541">
    <w:abstractNumId w:val="4"/>
  </w:num>
  <w:num w:numId="6" w16cid:durableId="1643578019">
    <w:abstractNumId w:val="1"/>
  </w:num>
  <w:num w:numId="7" w16cid:durableId="1229027250">
    <w:abstractNumId w:val="0"/>
  </w:num>
  <w:num w:numId="8" w16cid:durableId="117769429">
    <w:abstractNumId w:val="6"/>
  </w:num>
  <w:num w:numId="9" w16cid:durableId="1160392160">
    <w:abstractNumId w:val="5"/>
  </w:num>
  <w:num w:numId="10" w16cid:durableId="34892116">
    <w:abstractNumId w:val="3"/>
  </w:num>
  <w:num w:numId="11" w16cid:durableId="345404602">
    <w:abstractNumId w:val="9"/>
  </w:num>
  <w:num w:numId="12" w16cid:durableId="1293712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E"/>
    <w:rsid w:val="00002EA1"/>
    <w:rsid w:val="00007D77"/>
    <w:rsid w:val="00014E9F"/>
    <w:rsid w:val="0002019B"/>
    <w:rsid w:val="00021D0B"/>
    <w:rsid w:val="00043B6E"/>
    <w:rsid w:val="0005046B"/>
    <w:rsid w:val="000542BB"/>
    <w:rsid w:val="00064CFE"/>
    <w:rsid w:val="00064EFB"/>
    <w:rsid w:val="00072B14"/>
    <w:rsid w:val="00072FBA"/>
    <w:rsid w:val="00077B72"/>
    <w:rsid w:val="00081BA7"/>
    <w:rsid w:val="000A4936"/>
    <w:rsid w:val="000A5D76"/>
    <w:rsid w:val="000B5679"/>
    <w:rsid w:val="000C013A"/>
    <w:rsid w:val="000C65C3"/>
    <w:rsid w:val="000D494D"/>
    <w:rsid w:val="000D7023"/>
    <w:rsid w:val="000E016E"/>
    <w:rsid w:val="000F1134"/>
    <w:rsid w:val="001179D1"/>
    <w:rsid w:val="001209F0"/>
    <w:rsid w:val="00145831"/>
    <w:rsid w:val="00151530"/>
    <w:rsid w:val="00164547"/>
    <w:rsid w:val="001677A8"/>
    <w:rsid w:val="00171C91"/>
    <w:rsid w:val="00182907"/>
    <w:rsid w:val="00183153"/>
    <w:rsid w:val="00197F84"/>
    <w:rsid w:val="001A5D1D"/>
    <w:rsid w:val="001B533A"/>
    <w:rsid w:val="001B5B92"/>
    <w:rsid w:val="001B6555"/>
    <w:rsid w:val="001D396A"/>
    <w:rsid w:val="001E0B5B"/>
    <w:rsid w:val="001E1D51"/>
    <w:rsid w:val="001E3B64"/>
    <w:rsid w:val="001E3BC6"/>
    <w:rsid w:val="001E621E"/>
    <w:rsid w:val="002129FF"/>
    <w:rsid w:val="00225AE5"/>
    <w:rsid w:val="00231CB6"/>
    <w:rsid w:val="00234800"/>
    <w:rsid w:val="002359B3"/>
    <w:rsid w:val="00237F0C"/>
    <w:rsid w:val="0024031D"/>
    <w:rsid w:val="00247A53"/>
    <w:rsid w:val="002507CC"/>
    <w:rsid w:val="002510C0"/>
    <w:rsid w:val="002539F5"/>
    <w:rsid w:val="00254A03"/>
    <w:rsid w:val="00264290"/>
    <w:rsid w:val="0026431B"/>
    <w:rsid w:val="00274203"/>
    <w:rsid w:val="002942DA"/>
    <w:rsid w:val="002A6DB3"/>
    <w:rsid w:val="002A7CF3"/>
    <w:rsid w:val="002B1996"/>
    <w:rsid w:val="002B2633"/>
    <w:rsid w:val="002D6443"/>
    <w:rsid w:val="002F47D6"/>
    <w:rsid w:val="00301D59"/>
    <w:rsid w:val="0031046F"/>
    <w:rsid w:val="00337168"/>
    <w:rsid w:val="0034635C"/>
    <w:rsid w:val="00362A82"/>
    <w:rsid w:val="0039341E"/>
    <w:rsid w:val="003B3F0B"/>
    <w:rsid w:val="003B4B45"/>
    <w:rsid w:val="003B68BA"/>
    <w:rsid w:val="003C20F3"/>
    <w:rsid w:val="003D3B81"/>
    <w:rsid w:val="003E2BE3"/>
    <w:rsid w:val="003F0606"/>
    <w:rsid w:val="0040120E"/>
    <w:rsid w:val="0040360C"/>
    <w:rsid w:val="004076EC"/>
    <w:rsid w:val="004102DA"/>
    <w:rsid w:val="00415120"/>
    <w:rsid w:val="00421051"/>
    <w:rsid w:val="004212A3"/>
    <w:rsid w:val="00422221"/>
    <w:rsid w:val="004330C3"/>
    <w:rsid w:val="0044565B"/>
    <w:rsid w:val="0044625B"/>
    <w:rsid w:val="00446BF9"/>
    <w:rsid w:val="00446C48"/>
    <w:rsid w:val="004478D0"/>
    <w:rsid w:val="00460157"/>
    <w:rsid w:val="004619C9"/>
    <w:rsid w:val="00461A8E"/>
    <w:rsid w:val="0047148A"/>
    <w:rsid w:val="00471C9F"/>
    <w:rsid w:val="00473203"/>
    <w:rsid w:val="00474E78"/>
    <w:rsid w:val="00476D21"/>
    <w:rsid w:val="00485CCF"/>
    <w:rsid w:val="0049779F"/>
    <w:rsid w:val="004A362E"/>
    <w:rsid w:val="004A7ADD"/>
    <w:rsid w:val="004A7EC9"/>
    <w:rsid w:val="004B2D0A"/>
    <w:rsid w:val="004C5B5B"/>
    <w:rsid w:val="004F0EC0"/>
    <w:rsid w:val="004F34A7"/>
    <w:rsid w:val="00513F33"/>
    <w:rsid w:val="00516EFC"/>
    <w:rsid w:val="005271C5"/>
    <w:rsid w:val="005405CD"/>
    <w:rsid w:val="00546ED2"/>
    <w:rsid w:val="00552603"/>
    <w:rsid w:val="00553C8F"/>
    <w:rsid w:val="00557810"/>
    <w:rsid w:val="00563343"/>
    <w:rsid w:val="005863B1"/>
    <w:rsid w:val="00592BAC"/>
    <w:rsid w:val="00592C44"/>
    <w:rsid w:val="00597A39"/>
    <w:rsid w:val="005B64EA"/>
    <w:rsid w:val="005B754E"/>
    <w:rsid w:val="005C0338"/>
    <w:rsid w:val="005C5A62"/>
    <w:rsid w:val="005F5692"/>
    <w:rsid w:val="0060010E"/>
    <w:rsid w:val="0060564D"/>
    <w:rsid w:val="0061272B"/>
    <w:rsid w:val="00616B7B"/>
    <w:rsid w:val="006317B3"/>
    <w:rsid w:val="00632B99"/>
    <w:rsid w:val="006377C0"/>
    <w:rsid w:val="00645B5A"/>
    <w:rsid w:val="0064742B"/>
    <w:rsid w:val="00647E8B"/>
    <w:rsid w:val="006538F1"/>
    <w:rsid w:val="00660FB5"/>
    <w:rsid w:val="00664CED"/>
    <w:rsid w:val="00665403"/>
    <w:rsid w:val="0066748E"/>
    <w:rsid w:val="0068756A"/>
    <w:rsid w:val="006A0E30"/>
    <w:rsid w:val="006A68CE"/>
    <w:rsid w:val="006C063B"/>
    <w:rsid w:val="006C41C7"/>
    <w:rsid w:val="006D7ADC"/>
    <w:rsid w:val="006E772C"/>
    <w:rsid w:val="0070635E"/>
    <w:rsid w:val="00707A0F"/>
    <w:rsid w:val="00710E22"/>
    <w:rsid w:val="00716291"/>
    <w:rsid w:val="0072186E"/>
    <w:rsid w:val="00737DC9"/>
    <w:rsid w:val="00744304"/>
    <w:rsid w:val="00754AB6"/>
    <w:rsid w:val="00756917"/>
    <w:rsid w:val="00760341"/>
    <w:rsid w:val="0076148F"/>
    <w:rsid w:val="00777161"/>
    <w:rsid w:val="00784B71"/>
    <w:rsid w:val="007939CF"/>
    <w:rsid w:val="00795C79"/>
    <w:rsid w:val="00797807"/>
    <w:rsid w:val="007C6408"/>
    <w:rsid w:val="007C7491"/>
    <w:rsid w:val="007E147A"/>
    <w:rsid w:val="007F0EEB"/>
    <w:rsid w:val="007F1D80"/>
    <w:rsid w:val="007F2588"/>
    <w:rsid w:val="007F27A9"/>
    <w:rsid w:val="007F7483"/>
    <w:rsid w:val="007F75F6"/>
    <w:rsid w:val="007F7FC1"/>
    <w:rsid w:val="00800E42"/>
    <w:rsid w:val="0080231C"/>
    <w:rsid w:val="00805D82"/>
    <w:rsid w:val="00814E6B"/>
    <w:rsid w:val="00816A7B"/>
    <w:rsid w:val="00817A4B"/>
    <w:rsid w:val="008228D7"/>
    <w:rsid w:val="0083287B"/>
    <w:rsid w:val="008413D6"/>
    <w:rsid w:val="00844D43"/>
    <w:rsid w:val="008530D0"/>
    <w:rsid w:val="008546CE"/>
    <w:rsid w:val="00865CCE"/>
    <w:rsid w:val="008A44D5"/>
    <w:rsid w:val="008A7643"/>
    <w:rsid w:val="008B0659"/>
    <w:rsid w:val="008B537E"/>
    <w:rsid w:val="008C0B3A"/>
    <w:rsid w:val="00903410"/>
    <w:rsid w:val="00912EE8"/>
    <w:rsid w:val="00930932"/>
    <w:rsid w:val="00934A1F"/>
    <w:rsid w:val="00941946"/>
    <w:rsid w:val="0095052A"/>
    <w:rsid w:val="00950BE7"/>
    <w:rsid w:val="0095251A"/>
    <w:rsid w:val="00957B9D"/>
    <w:rsid w:val="00976128"/>
    <w:rsid w:val="00984B2A"/>
    <w:rsid w:val="009A0A77"/>
    <w:rsid w:val="009A1564"/>
    <w:rsid w:val="009B6862"/>
    <w:rsid w:val="009D6C63"/>
    <w:rsid w:val="009E10E3"/>
    <w:rsid w:val="009F1120"/>
    <w:rsid w:val="009F182A"/>
    <w:rsid w:val="00A00767"/>
    <w:rsid w:val="00A01CF6"/>
    <w:rsid w:val="00A03A66"/>
    <w:rsid w:val="00A05477"/>
    <w:rsid w:val="00A06D18"/>
    <w:rsid w:val="00A07C77"/>
    <w:rsid w:val="00A252B5"/>
    <w:rsid w:val="00A309B6"/>
    <w:rsid w:val="00A32257"/>
    <w:rsid w:val="00A355DF"/>
    <w:rsid w:val="00A45C71"/>
    <w:rsid w:val="00A61BBF"/>
    <w:rsid w:val="00A67E33"/>
    <w:rsid w:val="00A7472A"/>
    <w:rsid w:val="00A7690D"/>
    <w:rsid w:val="00A813B1"/>
    <w:rsid w:val="00A81C31"/>
    <w:rsid w:val="00A868AD"/>
    <w:rsid w:val="00A92832"/>
    <w:rsid w:val="00A94307"/>
    <w:rsid w:val="00AA137E"/>
    <w:rsid w:val="00AA26D4"/>
    <w:rsid w:val="00AA450F"/>
    <w:rsid w:val="00AC0C28"/>
    <w:rsid w:val="00AC1AF4"/>
    <w:rsid w:val="00AC33D6"/>
    <w:rsid w:val="00AC6D79"/>
    <w:rsid w:val="00AC72E1"/>
    <w:rsid w:val="00AC763E"/>
    <w:rsid w:val="00AD292F"/>
    <w:rsid w:val="00AE5FF8"/>
    <w:rsid w:val="00AE70BA"/>
    <w:rsid w:val="00AF4B68"/>
    <w:rsid w:val="00AF5CD6"/>
    <w:rsid w:val="00B2741B"/>
    <w:rsid w:val="00B336FF"/>
    <w:rsid w:val="00B40202"/>
    <w:rsid w:val="00B519D7"/>
    <w:rsid w:val="00B66D68"/>
    <w:rsid w:val="00B74D5F"/>
    <w:rsid w:val="00B837D8"/>
    <w:rsid w:val="00B96FE7"/>
    <w:rsid w:val="00BA3898"/>
    <w:rsid w:val="00BA53D3"/>
    <w:rsid w:val="00BB3035"/>
    <w:rsid w:val="00BB3CEC"/>
    <w:rsid w:val="00BB5E90"/>
    <w:rsid w:val="00BB7400"/>
    <w:rsid w:val="00BE6EC4"/>
    <w:rsid w:val="00C12D71"/>
    <w:rsid w:val="00C16A99"/>
    <w:rsid w:val="00C446CC"/>
    <w:rsid w:val="00C45462"/>
    <w:rsid w:val="00C52105"/>
    <w:rsid w:val="00C77DF2"/>
    <w:rsid w:val="00C86ED1"/>
    <w:rsid w:val="00C97B38"/>
    <w:rsid w:val="00CA0609"/>
    <w:rsid w:val="00CC2177"/>
    <w:rsid w:val="00CD1101"/>
    <w:rsid w:val="00CD1459"/>
    <w:rsid w:val="00CD237E"/>
    <w:rsid w:val="00CF04E7"/>
    <w:rsid w:val="00CF38E6"/>
    <w:rsid w:val="00D01D5E"/>
    <w:rsid w:val="00D165E2"/>
    <w:rsid w:val="00D24827"/>
    <w:rsid w:val="00D2788A"/>
    <w:rsid w:val="00D30A8D"/>
    <w:rsid w:val="00D36427"/>
    <w:rsid w:val="00D36DB5"/>
    <w:rsid w:val="00D427BB"/>
    <w:rsid w:val="00D434DA"/>
    <w:rsid w:val="00D439EB"/>
    <w:rsid w:val="00D45E80"/>
    <w:rsid w:val="00D468A3"/>
    <w:rsid w:val="00D5248D"/>
    <w:rsid w:val="00D62E37"/>
    <w:rsid w:val="00D63C79"/>
    <w:rsid w:val="00D64380"/>
    <w:rsid w:val="00D64E4E"/>
    <w:rsid w:val="00D76432"/>
    <w:rsid w:val="00D82A81"/>
    <w:rsid w:val="00D919B6"/>
    <w:rsid w:val="00D9709D"/>
    <w:rsid w:val="00DA493F"/>
    <w:rsid w:val="00DD0EC9"/>
    <w:rsid w:val="00DD30C9"/>
    <w:rsid w:val="00DE7ACD"/>
    <w:rsid w:val="00DF0813"/>
    <w:rsid w:val="00DF5604"/>
    <w:rsid w:val="00E0360A"/>
    <w:rsid w:val="00E046FB"/>
    <w:rsid w:val="00E1344E"/>
    <w:rsid w:val="00E14CC3"/>
    <w:rsid w:val="00E20127"/>
    <w:rsid w:val="00E21B21"/>
    <w:rsid w:val="00E33708"/>
    <w:rsid w:val="00E37768"/>
    <w:rsid w:val="00E70BF9"/>
    <w:rsid w:val="00E71F7A"/>
    <w:rsid w:val="00E9040F"/>
    <w:rsid w:val="00E96853"/>
    <w:rsid w:val="00EB18A5"/>
    <w:rsid w:val="00ED14E4"/>
    <w:rsid w:val="00EE7441"/>
    <w:rsid w:val="00EF34A2"/>
    <w:rsid w:val="00EF39DB"/>
    <w:rsid w:val="00F03831"/>
    <w:rsid w:val="00F0524F"/>
    <w:rsid w:val="00F13842"/>
    <w:rsid w:val="00F14F20"/>
    <w:rsid w:val="00F268E8"/>
    <w:rsid w:val="00F26962"/>
    <w:rsid w:val="00F37FBE"/>
    <w:rsid w:val="00F41616"/>
    <w:rsid w:val="00F501CE"/>
    <w:rsid w:val="00F515F0"/>
    <w:rsid w:val="00F56C45"/>
    <w:rsid w:val="00F6254A"/>
    <w:rsid w:val="00F63801"/>
    <w:rsid w:val="00F7328F"/>
    <w:rsid w:val="00F7774D"/>
    <w:rsid w:val="00F90343"/>
    <w:rsid w:val="00F909DF"/>
    <w:rsid w:val="00FA08C9"/>
    <w:rsid w:val="00FA1509"/>
    <w:rsid w:val="00FA38D6"/>
    <w:rsid w:val="00FB6A30"/>
    <w:rsid w:val="00FC134D"/>
    <w:rsid w:val="00FC4791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7372"/>
  <w15:chartTrackingRefBased/>
  <w15:docId w15:val="{66844953-8AEA-4D1C-8D82-0E7B427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Table Heading,Dot pt,No Spacing1,List Paragraph Char Char Char,Indicator Text,Numbered Para 1,Bullet 1,List Paragraph1,Bullet Points,MAIN CONTENT,List Paragraph2,List Paragraph12,OBC Bullet,L,Colorful List - Accent 11"/>
    <w:basedOn w:val="Normal"/>
    <w:link w:val="ListParagraphChar"/>
    <w:uiPriority w:val="34"/>
    <w:qFormat/>
    <w:rsid w:val="00F5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DA"/>
  </w:style>
  <w:style w:type="paragraph" w:styleId="Footer">
    <w:name w:val="footer"/>
    <w:basedOn w:val="Normal"/>
    <w:link w:val="FooterChar"/>
    <w:uiPriority w:val="99"/>
    <w:unhideWhenUsed/>
    <w:rsid w:val="0029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DA"/>
  </w:style>
  <w:style w:type="table" w:styleId="TableGrid">
    <w:name w:val="Table Grid"/>
    <w:basedOn w:val="TableNormal"/>
    <w:uiPriority w:val="59"/>
    <w:rsid w:val="0077716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Table Heading Char,Dot pt Char,No Spacing1 Char,List Paragraph Char Char Char Char,Indicator Text Char,Numbered Para 1 Char,Bullet 1 Char,List Paragraph1 Char,Bullet Points Char,MAIN CONTENT Char,L Char"/>
    <w:basedOn w:val="DefaultParagraphFont"/>
    <w:link w:val="ListParagraph"/>
    <w:uiPriority w:val="34"/>
    <w:qFormat/>
    <w:locked/>
    <w:rsid w:val="00B837D8"/>
  </w:style>
  <w:style w:type="paragraph" w:styleId="NoSpacing">
    <w:name w:val="No Spacing"/>
    <w:uiPriority w:val="1"/>
    <w:qFormat/>
    <w:rsid w:val="006A0E30"/>
    <w:pPr>
      <w:spacing w:after="0" w:line="240" w:lineRule="auto"/>
      <w:jc w:val="both"/>
    </w:pPr>
    <w:rPr>
      <w:rFonts w:ascii="Trebuchet MS" w:eastAsia="SimSun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805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9b7e16-0bb1-4a2b-825d-c175be2ddc42" xsi:nil="true"/>
    <lcf76f155ced4ddcb4097134ff3c332f xmlns="e3979bf6-ca1e-45b9-9d55-9963aa0e838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036F9A5B274189EB89D8186E94A8" ma:contentTypeVersion="14" ma:contentTypeDescription="Create a new document." ma:contentTypeScope="" ma:versionID="a11ebf84fefc1aa57c65307562b05a86">
  <xsd:schema xmlns:xsd="http://www.w3.org/2001/XMLSchema" xmlns:xs="http://www.w3.org/2001/XMLSchema" xmlns:p="http://schemas.microsoft.com/office/2006/metadata/properties" xmlns:ns2="e3979bf6-ca1e-45b9-9d55-9963aa0e838c" xmlns:ns3="709b7e16-0bb1-4a2b-825d-c175be2ddc42" targetNamespace="http://schemas.microsoft.com/office/2006/metadata/properties" ma:root="true" ma:fieldsID="22ebe189cf2e563395e7a04edaefe18d" ns2:_="" ns3:_="">
    <xsd:import namespace="e3979bf6-ca1e-45b9-9d55-9963aa0e838c"/>
    <xsd:import namespace="709b7e16-0bb1-4a2b-825d-c175be2dd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9bf6-ca1e-45b9-9d55-9963aa0e8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7e16-0bb1-4a2b-825d-c175be2ddc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4e6d55-3af0-4c03-a1b5-a36ea1e1d5cd}" ma:internalName="TaxCatchAll" ma:showField="CatchAllData" ma:web="709b7e16-0bb1-4a2b-825d-c175be2dd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6BF6-2466-4E7D-8B42-428243C27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47940-3B28-4612-B942-60F93C9D7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9382F6-D9B0-463A-82CF-6E246246D757}">
  <ds:schemaRefs>
    <ds:schemaRef ds:uri="http://schemas.microsoft.com/office/2006/metadata/properties"/>
    <ds:schemaRef ds:uri="http://schemas.microsoft.com/office/infopath/2007/PartnerControls"/>
    <ds:schemaRef ds:uri="709b7e16-0bb1-4a2b-825d-c175be2ddc42"/>
    <ds:schemaRef ds:uri="e3979bf6-ca1e-45b9-9d55-9963aa0e838c"/>
  </ds:schemaRefs>
</ds:datastoreItem>
</file>

<file path=customXml/itemProps4.xml><?xml version="1.0" encoding="utf-8"?>
<ds:datastoreItem xmlns:ds="http://schemas.openxmlformats.org/officeDocument/2006/customXml" ds:itemID="{8B0E7423-38DC-430A-9DB5-0E1B90164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9bf6-ca1e-45b9-9d55-9963aa0e838c"/>
    <ds:schemaRef ds:uri="709b7e16-0bb1-4a2b-825d-c175be2dd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Baker</dc:creator>
  <cp:keywords/>
  <dc:description/>
  <cp:lastModifiedBy>Mark Bisson</cp:lastModifiedBy>
  <cp:revision>28</cp:revision>
  <dcterms:created xsi:type="dcterms:W3CDTF">2025-06-06T09:37:00Z</dcterms:created>
  <dcterms:modified xsi:type="dcterms:W3CDTF">2025-06-10T09:32:00Z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0x010100AB65036F9A5B274189EB89D8186E94A8</vt:lpwstr>
  </property>
  <property fmtid="{D5CDD505-2E9C-101B-9397-08002B2CF9AE}" pid="3" name="MediaServiceImageTags">
    <vt:lpwstr/>
  </property>
</Properties>
</file>